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6"/>
        <w:gridCol w:w="68"/>
        <w:gridCol w:w="122"/>
        <w:gridCol w:w="119"/>
        <w:gridCol w:w="119"/>
        <w:gridCol w:w="119"/>
        <w:gridCol w:w="430"/>
      </w:tblGrid>
      <w:tr w:rsidR="00A47772" w:rsidRPr="00A67555" w:rsidTr="00A47772">
        <w:trPr>
          <w:gridAfter w:val="6"/>
          <w:wAfter w:w="383" w:type="pct"/>
          <w:trHeight w:val="320"/>
          <w:tblCellSpacing w:w="15" w:type="dxa"/>
        </w:trPr>
        <w:tc>
          <w:tcPr>
            <w:tcW w:w="4573" w:type="pct"/>
            <w:vMerge w:val="restart"/>
            <w:shd w:val="clear" w:color="auto" w:fill="auto"/>
            <w:vAlign w:val="center"/>
            <w:hideMark/>
          </w:tcPr>
          <w:p w:rsidR="00A47772" w:rsidRDefault="00055726" w:rsidP="00E41703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="00A47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Утверждено приказом директора</w:t>
            </w:r>
          </w:p>
          <w:p w:rsidR="00A47772" w:rsidRDefault="00055726" w:rsidP="00E41703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</w:t>
            </w:r>
            <w:r w:rsidR="00A47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СОГБУ «Кардымовский КЦСОН»</w:t>
            </w:r>
          </w:p>
          <w:p w:rsidR="00A47772" w:rsidRDefault="00055726" w:rsidP="00E41703">
            <w:pPr>
              <w:spacing w:after="0" w:line="240" w:lineRule="auto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</w:t>
            </w:r>
            <w:r w:rsidR="00E417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8 от 11.01. 2016</w:t>
            </w:r>
            <w:r w:rsidR="00A47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47772" w:rsidRDefault="00A47772" w:rsidP="00E41703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bdr w:val="none" w:sz="0" w:space="0" w:color="auto" w:frame="1"/>
                <w:lang w:eastAsia="ru-RU"/>
              </w:rPr>
            </w:pPr>
          </w:p>
          <w:p w:rsidR="00A47772" w:rsidRPr="00A67555" w:rsidRDefault="00A47772" w:rsidP="00E41703">
            <w:pPr>
              <w:spacing w:after="0" w:line="233" w:lineRule="atLeast"/>
              <w:jc w:val="both"/>
              <w:textAlignment w:val="baseline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47772" w:rsidRPr="00A67555" w:rsidTr="00A47772">
        <w:trPr>
          <w:tblCellSpacing w:w="15" w:type="dxa"/>
        </w:trPr>
        <w:tc>
          <w:tcPr>
            <w:tcW w:w="4573" w:type="pct"/>
            <w:vMerge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8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5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4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4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44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16" w:type="pct"/>
            <w:shd w:val="clear" w:color="auto" w:fill="auto"/>
            <w:vAlign w:val="center"/>
            <w:hideMark/>
          </w:tcPr>
          <w:p w:rsidR="00A47772" w:rsidRPr="00A67555" w:rsidRDefault="00A47772" w:rsidP="00A67555">
            <w:pPr>
              <w:spacing w:after="0" w:line="320" w:lineRule="atLeast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</w:tbl>
    <w:p w:rsidR="00A67555" w:rsidRPr="00E41703" w:rsidRDefault="00A67555" w:rsidP="00E41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ПОЛОЖЕНИЕ</w:t>
      </w:r>
    </w:p>
    <w:p w:rsidR="00055726" w:rsidRDefault="005B41AD" w:rsidP="005B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о </w:t>
      </w:r>
      <w:r w:rsidR="00055726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 xml:space="preserve">порядке предоставления услуги «Домашний праздник» </w:t>
      </w:r>
    </w:p>
    <w:p w:rsidR="00A67555" w:rsidRPr="00E41703" w:rsidRDefault="005B41AD" w:rsidP="005B4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СОГБУ «Кардымовский КЦСОН»</w:t>
      </w:r>
      <w:r w:rsidR="00A67555" w:rsidRPr="00E417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A67555" w:rsidRPr="00E41703" w:rsidRDefault="00A67555" w:rsidP="00E41703">
      <w:pPr>
        <w:numPr>
          <w:ilvl w:val="0"/>
          <w:numId w:val="3"/>
        </w:numPr>
        <w:spacing w:before="100" w:beforeAutospacing="1" w:after="100" w:afterAutospacing="1" w:line="320" w:lineRule="atLeast"/>
        <w:ind w:left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положения.</w:t>
      </w:r>
    </w:p>
    <w:p w:rsidR="0062147D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8874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</w:t>
      </w:r>
      <w:r w:rsidR="00556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Настоящее </w:t>
      </w:r>
      <w:r w:rsidR="008874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56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Положение</w:t>
      </w:r>
      <w:r w:rsidR="008874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56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регулирует </w:t>
      </w:r>
      <w:r w:rsidR="008874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56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деятельность</w:t>
      </w:r>
      <w:r w:rsidR="008874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56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874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56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специалистов </w:t>
      </w:r>
      <w:r w:rsidR="008874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556A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работников СОГБУ «Кардымовский КЦСОН»  (далее – учреждение) по </w:t>
      </w:r>
      <w:r w:rsidR="006214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предоставлению услуги «Домашний праздник».</w:t>
      </w:r>
    </w:p>
    <w:p w:rsidR="0062147D" w:rsidRPr="0062147D" w:rsidRDefault="008874E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1.2</w:t>
      </w:r>
      <w:r w:rsidR="00A67555" w:rsidRPr="006214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62147D" w:rsidRPr="006214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Данная форма предоставления социальных услуг вводится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целях </w:t>
      </w:r>
      <w:r w:rsidR="00A67555" w:rsidRPr="006214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2147D" w:rsidRPr="0062147D">
        <w:rPr>
          <w:rFonts w:ascii="Times New Roman" w:hAnsi="Times New Roman" w:cs="Times New Roman"/>
          <w:b/>
          <w:color w:val="4D4D4D"/>
          <w:sz w:val="28"/>
          <w:szCs w:val="28"/>
        </w:rPr>
        <w:t xml:space="preserve">внедрения новых форм и эффективных методик, повышения качества и культуры социального обслуживания граждан пожилого возраста и инвалидов. </w:t>
      </w:r>
    </w:p>
    <w:p w:rsidR="0062147D" w:rsidRDefault="0062147D" w:rsidP="008874E5">
      <w:pPr>
        <w:numPr>
          <w:ilvl w:val="0"/>
          <w:numId w:val="4"/>
        </w:numPr>
        <w:spacing w:before="100" w:beforeAutospacing="1" w:after="100" w:afterAutospacing="1" w:line="320" w:lineRule="atLeast"/>
        <w:ind w:left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Категории граждан, имеющих право на получение услуги</w:t>
      </w:r>
    </w:p>
    <w:p w:rsidR="0062147D" w:rsidRDefault="0062147D" w:rsidP="0062147D">
      <w:pPr>
        <w:spacing w:before="100" w:beforeAutospacing="1" w:after="100" w:afterAutospacing="1" w:line="320" w:lineRule="atLeast"/>
        <w:ind w:left="-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 Право на получение услуги имеют граждане пожилого возраста, состоящие на обслуживании в отделении социального обслуживания граждан, нуждающихся в социальном обслуживании, отметившие юбилейные даты 75 лет, 80 лет, 85 лет 90 лет 95 лет, 100 лет.</w:t>
      </w:r>
    </w:p>
    <w:p w:rsidR="008874E5" w:rsidRDefault="008874E5" w:rsidP="008874E5">
      <w:pPr>
        <w:spacing w:before="100" w:beforeAutospacing="1" w:after="100" w:afterAutospacing="1" w:line="320" w:lineRule="atLeast"/>
        <w:ind w:left="-1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Технология предоставления услуги</w:t>
      </w:r>
    </w:p>
    <w:p w:rsidR="008874E5" w:rsidRDefault="008874E5" w:rsidP="00EB1558">
      <w:pPr>
        <w:spacing w:before="100" w:beforeAutospacing="1" w:after="100" w:afterAutospacing="1" w:line="320" w:lineRule="atLeast"/>
        <w:ind w:left="-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3.1. Технология заключается в поздравлении юбиляров, получателей социальных услуг, отделения социального обслуживания на дому граждан, нуждающихся в социальном обслуживании, в целях создания у них позитивного </w:t>
      </w:r>
      <w:r w:rsidR="00EB15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настроения.</w:t>
      </w:r>
    </w:p>
    <w:p w:rsidR="00EB1558" w:rsidRDefault="00EB1558" w:rsidP="00EB1558">
      <w:pPr>
        <w:spacing w:before="100" w:beforeAutospacing="1" w:after="100" w:afterAutospacing="1" w:line="320" w:lineRule="atLeast"/>
        <w:ind w:left="-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3.2. В мероприятиях участвуют социальные работники, заведующие отделениями, директор учреждения, представители отдела социальной защиты населения в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Кардымовском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районе, депутаты</w:t>
      </w:r>
      <w:r w:rsidR="008945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представители общественных организаций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соседи.</w:t>
      </w:r>
    </w:p>
    <w:p w:rsidR="00EB1558" w:rsidRPr="0062147D" w:rsidRDefault="00EB1558" w:rsidP="00EB1558">
      <w:pPr>
        <w:spacing w:before="100" w:beforeAutospacing="1" w:after="100" w:afterAutospacing="1" w:line="320" w:lineRule="atLeast"/>
        <w:ind w:left="-1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3.3. Подарки и поздравительные открытки приобретаются за с</w:t>
      </w:r>
      <w:r w:rsidR="002B0C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чет средств от прино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сящей доход деятельности учреждения.</w:t>
      </w:r>
    </w:p>
    <w:p w:rsidR="00A67555" w:rsidRPr="00E41703" w:rsidRDefault="00A67555" w:rsidP="00E41703">
      <w:pPr>
        <w:numPr>
          <w:ilvl w:val="0"/>
          <w:numId w:val="4"/>
        </w:numPr>
        <w:spacing w:before="100" w:beforeAutospacing="1" w:after="100" w:afterAutospacing="1" w:line="320" w:lineRule="atLeast"/>
        <w:ind w:left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 деятельности мини-клубов.</w:t>
      </w:r>
    </w:p>
    <w:p w:rsidR="00A67555" w:rsidRDefault="00A67555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 Цели:</w:t>
      </w:r>
    </w:p>
    <w:p w:rsidR="00EB1558" w:rsidRDefault="00556A20" w:rsidP="00112D50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2.1.1. </w:t>
      </w:r>
      <w:r w:rsidR="00EB15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Полноценное </w:t>
      </w:r>
      <w:r w:rsidR="002059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межличностное общение</w:t>
      </w:r>
      <w:r w:rsidR="00112D50" w:rsidRPr="00112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12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получателей социальных услуг.</w:t>
      </w:r>
    </w:p>
    <w:p w:rsidR="00EB1558" w:rsidRDefault="00556A20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2.1.2. </w:t>
      </w:r>
      <w:r w:rsidR="00EB15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Улучшение эмоционального настроения и общего </w:t>
      </w:r>
      <w:r w:rsidR="002B0C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самочувствия</w:t>
      </w:r>
      <w:r w:rsidR="00112D50" w:rsidRPr="00112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12D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получателей социальных услуг</w:t>
      </w:r>
      <w:r w:rsidR="002059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B0CC3" w:rsidRDefault="00257027" w:rsidP="002B0CC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2.1.3</w:t>
      </w:r>
      <w:r w:rsidR="00A67555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2059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Улучшение качества жизни</w:t>
      </w:r>
      <w:r w:rsidR="002B0C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2059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B0C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2B0CC3"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</w:t>
      </w:r>
      <w:r w:rsidR="002B0C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ышение самооценки </w:t>
      </w:r>
      <w:r w:rsidR="002059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получателей социальных </w:t>
      </w:r>
      <w:r w:rsidR="002B0C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услуг. </w:t>
      </w:r>
    </w:p>
    <w:p w:rsidR="002B0CC3" w:rsidRDefault="002B0CC3" w:rsidP="002B0CC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2.1.4</w:t>
      </w:r>
      <w:r w:rsidRPr="00E417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Помощь в  преодолении одиночества и нехватки общения.</w:t>
      </w:r>
    </w:p>
    <w:p w:rsidR="00894559" w:rsidRDefault="00894559" w:rsidP="002B0CC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2.1.5. Создание условий для активного долголетия пожилых граждан, расширения среды их общения.</w:t>
      </w:r>
    </w:p>
    <w:p w:rsidR="002B0CC3" w:rsidRDefault="002B0CC3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B0CC3" w:rsidRDefault="002B0CC3" w:rsidP="00E41703">
      <w:pPr>
        <w:spacing w:after="160" w:line="320" w:lineRule="atLeast"/>
        <w:ind w:left="-1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B41AD" w:rsidRPr="00E41703" w:rsidRDefault="005B41AD" w:rsidP="00E417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41AD" w:rsidRPr="00E41703" w:rsidSect="00A4777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E0C"/>
    <w:multiLevelType w:val="multilevel"/>
    <w:tmpl w:val="EBF6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766B3"/>
    <w:multiLevelType w:val="multilevel"/>
    <w:tmpl w:val="51FEFD68"/>
    <w:lvl w:ilvl="0">
      <w:start w:val="3"/>
      <w:numFmt w:val="decimal"/>
      <w:lvlText w:val="%1."/>
      <w:lvlJc w:val="left"/>
      <w:pPr>
        <w:tabs>
          <w:tab w:val="num" w:pos="2346"/>
        </w:tabs>
        <w:ind w:left="2346" w:hanging="360"/>
      </w:pPr>
    </w:lvl>
    <w:lvl w:ilvl="1" w:tentative="1">
      <w:start w:val="1"/>
      <w:numFmt w:val="decimal"/>
      <w:lvlText w:val="%2."/>
      <w:lvlJc w:val="left"/>
      <w:pPr>
        <w:tabs>
          <w:tab w:val="num" w:pos="3066"/>
        </w:tabs>
        <w:ind w:left="3066" w:hanging="360"/>
      </w:pPr>
    </w:lvl>
    <w:lvl w:ilvl="2" w:tentative="1">
      <w:start w:val="1"/>
      <w:numFmt w:val="decimal"/>
      <w:lvlText w:val="%3."/>
      <w:lvlJc w:val="left"/>
      <w:pPr>
        <w:tabs>
          <w:tab w:val="num" w:pos="3786"/>
        </w:tabs>
        <w:ind w:left="3786" w:hanging="360"/>
      </w:pPr>
    </w:lvl>
    <w:lvl w:ilvl="3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entative="1">
      <w:start w:val="1"/>
      <w:numFmt w:val="decimal"/>
      <w:lvlText w:val="%5."/>
      <w:lvlJc w:val="left"/>
      <w:pPr>
        <w:tabs>
          <w:tab w:val="num" w:pos="5226"/>
        </w:tabs>
        <w:ind w:left="5226" w:hanging="360"/>
      </w:pPr>
    </w:lvl>
    <w:lvl w:ilvl="5" w:tentative="1">
      <w:start w:val="1"/>
      <w:numFmt w:val="decimal"/>
      <w:lvlText w:val="%6."/>
      <w:lvlJc w:val="left"/>
      <w:pPr>
        <w:tabs>
          <w:tab w:val="num" w:pos="5946"/>
        </w:tabs>
        <w:ind w:left="5946" w:hanging="360"/>
      </w:pPr>
    </w:lvl>
    <w:lvl w:ilvl="6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entative="1">
      <w:start w:val="1"/>
      <w:numFmt w:val="decimal"/>
      <w:lvlText w:val="%8."/>
      <w:lvlJc w:val="left"/>
      <w:pPr>
        <w:tabs>
          <w:tab w:val="num" w:pos="7386"/>
        </w:tabs>
        <w:ind w:left="7386" w:hanging="360"/>
      </w:pPr>
    </w:lvl>
    <w:lvl w:ilvl="8" w:tentative="1">
      <w:start w:val="1"/>
      <w:numFmt w:val="decimal"/>
      <w:lvlText w:val="%9."/>
      <w:lvlJc w:val="left"/>
      <w:pPr>
        <w:tabs>
          <w:tab w:val="num" w:pos="8106"/>
        </w:tabs>
        <w:ind w:left="8106" w:hanging="360"/>
      </w:pPr>
    </w:lvl>
  </w:abstractNum>
  <w:abstractNum w:abstractNumId="2">
    <w:nsid w:val="1CEF399F"/>
    <w:multiLevelType w:val="multilevel"/>
    <w:tmpl w:val="768EC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96E6E"/>
    <w:multiLevelType w:val="multilevel"/>
    <w:tmpl w:val="A03CB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B4072"/>
    <w:multiLevelType w:val="multilevel"/>
    <w:tmpl w:val="3E1A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E43B5"/>
    <w:multiLevelType w:val="multilevel"/>
    <w:tmpl w:val="E948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2427A"/>
    <w:multiLevelType w:val="multilevel"/>
    <w:tmpl w:val="E782F754"/>
    <w:lvl w:ilvl="0">
      <w:start w:val="6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7">
    <w:nsid w:val="777F2566"/>
    <w:multiLevelType w:val="multilevel"/>
    <w:tmpl w:val="F4786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7555"/>
    <w:rsid w:val="00055726"/>
    <w:rsid w:val="000818E6"/>
    <w:rsid w:val="00112D50"/>
    <w:rsid w:val="00205942"/>
    <w:rsid w:val="00257027"/>
    <w:rsid w:val="00281689"/>
    <w:rsid w:val="002B0CC3"/>
    <w:rsid w:val="00556A20"/>
    <w:rsid w:val="005B41AD"/>
    <w:rsid w:val="0062147D"/>
    <w:rsid w:val="00646159"/>
    <w:rsid w:val="006B6722"/>
    <w:rsid w:val="0070564C"/>
    <w:rsid w:val="007353A0"/>
    <w:rsid w:val="00797768"/>
    <w:rsid w:val="00852753"/>
    <w:rsid w:val="008874E5"/>
    <w:rsid w:val="008943A3"/>
    <w:rsid w:val="00894559"/>
    <w:rsid w:val="00A47772"/>
    <w:rsid w:val="00A67555"/>
    <w:rsid w:val="00AB1459"/>
    <w:rsid w:val="00B43796"/>
    <w:rsid w:val="00BA300B"/>
    <w:rsid w:val="00DC297B"/>
    <w:rsid w:val="00E31841"/>
    <w:rsid w:val="00E41703"/>
    <w:rsid w:val="00EB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E6"/>
  </w:style>
  <w:style w:type="paragraph" w:styleId="2">
    <w:name w:val="heading 2"/>
    <w:basedOn w:val="a"/>
    <w:link w:val="20"/>
    <w:uiPriority w:val="9"/>
    <w:qFormat/>
    <w:rsid w:val="00A67555"/>
    <w:pPr>
      <w:spacing w:before="160" w:after="160" w:line="640" w:lineRule="atLeast"/>
      <w:outlineLvl w:val="1"/>
    </w:pPr>
    <w:rPr>
      <w:rFonts w:ascii="inherit" w:eastAsia="Times New Roman" w:hAnsi="inherit" w:cs="Helvetica"/>
      <w:b/>
      <w:bCs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555"/>
    <w:rPr>
      <w:rFonts w:ascii="inherit" w:eastAsia="Times New Roman" w:hAnsi="inherit" w:cs="Helvetica"/>
      <w:b/>
      <w:bCs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A67555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A67555"/>
    <w:rPr>
      <w:b/>
      <w:bCs/>
    </w:rPr>
  </w:style>
  <w:style w:type="paragraph" w:styleId="a5">
    <w:name w:val="Normal (Web)"/>
    <w:basedOn w:val="a"/>
    <w:uiPriority w:val="99"/>
    <w:semiHidden/>
    <w:unhideWhenUsed/>
    <w:rsid w:val="00A67555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5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6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2789048">
              <w:marLeft w:val="-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662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933325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029">
                      <w:marLeft w:val="0"/>
                      <w:marRight w:val="0"/>
                      <w:marTop w:val="0"/>
                      <w:marBottom w:val="5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967632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5607">
                          <w:marLeft w:val="0"/>
                          <w:marRight w:val="0"/>
                          <w:marTop w:val="3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2081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20</cp:revision>
  <cp:lastPrinted>2016-01-21T14:16:00Z</cp:lastPrinted>
  <dcterms:created xsi:type="dcterms:W3CDTF">2016-01-18T07:32:00Z</dcterms:created>
  <dcterms:modified xsi:type="dcterms:W3CDTF">2016-01-21T14:17:00Z</dcterms:modified>
</cp:coreProperties>
</file>